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29" w:rsidRDefault="00D35829" w:rsidP="00D35829">
      <w:pPr>
        <w:rPr>
          <w:cs/>
        </w:rPr>
      </w:pPr>
      <w:r w:rsidRPr="00D35829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-485775</wp:posOffset>
            </wp:positionV>
            <wp:extent cx="986790" cy="1062990"/>
            <wp:effectExtent l="0" t="0" r="3810" b="3810"/>
            <wp:wrapNone/>
            <wp:docPr id="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3D1" w:rsidRDefault="00D35829" w:rsidP="00D35829">
      <w:pPr>
        <w:tabs>
          <w:tab w:val="left" w:pos="6390"/>
        </w:tabs>
      </w:pPr>
      <w:r>
        <w:rPr>
          <w:cs/>
        </w:rPr>
        <w:tab/>
      </w:r>
    </w:p>
    <w:p w:rsidR="00D35829" w:rsidRPr="0049612C" w:rsidRDefault="00D35829" w:rsidP="00D35829">
      <w:pPr>
        <w:pStyle w:val="a6"/>
        <w:jc w:val="center"/>
        <w:rPr>
          <w:rStyle w:val="a5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49612C">
        <w:rPr>
          <w:rStyle w:val="a5"/>
          <w:rFonts w:ascii="TH SarabunIT๙" w:hAnsi="TH SarabunIT๙" w:cs="TH SarabunIT๙"/>
          <w:sz w:val="32"/>
          <w:szCs w:val="32"/>
          <w:cs/>
        </w:rPr>
        <w:t>ป</w:t>
      </w:r>
      <w:r w:rsidR="009F60BA">
        <w:rPr>
          <w:rStyle w:val="a5"/>
          <w:rFonts w:ascii="TH SarabunIT๙" w:hAnsi="TH SarabunIT๙" w:cs="TH SarabunIT๙"/>
          <w:sz w:val="32"/>
          <w:szCs w:val="32"/>
          <w:cs/>
        </w:rPr>
        <w:t>ระกาศ</w:t>
      </w:r>
      <w:r w:rsidR="00057AD9">
        <w:rPr>
          <w:rStyle w:val="a5"/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องค์การบริหารส่วนตำบลคลองเส</w:t>
      </w:r>
    </w:p>
    <w:p w:rsidR="00D35829" w:rsidRPr="0049612C" w:rsidRDefault="00D35829" w:rsidP="00D35829">
      <w:pPr>
        <w:pStyle w:val="a6"/>
        <w:jc w:val="center"/>
        <w:rPr>
          <w:rStyle w:val="a5"/>
          <w:rFonts w:ascii="TH SarabunIT๙" w:hAnsi="TH SarabunIT๙" w:cs="TH SarabunIT๙"/>
          <w:b w:val="0"/>
          <w:bCs w:val="0"/>
          <w:sz w:val="32"/>
          <w:szCs w:val="32"/>
        </w:rPr>
      </w:pPr>
      <w:r w:rsidRPr="0049612C">
        <w:rPr>
          <w:rStyle w:val="a5"/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C32908">
        <w:rPr>
          <w:rStyle w:val="a5"/>
          <w:rFonts w:ascii="TH SarabunIT๙" w:hAnsi="TH SarabunIT๙" w:cs="TH SarabunIT๙" w:hint="cs"/>
          <w:sz w:val="32"/>
          <w:szCs w:val="32"/>
          <w:cs/>
        </w:rPr>
        <w:t>มาตรการจัดการในกรณี</w:t>
      </w:r>
      <w:r w:rsidR="00C55831">
        <w:rPr>
          <w:rStyle w:val="a5"/>
          <w:rFonts w:ascii="TH SarabunIT๙" w:hAnsi="TH SarabunIT๙" w:cs="TH SarabunIT๙" w:hint="cs"/>
          <w:sz w:val="32"/>
          <w:szCs w:val="32"/>
          <w:cs/>
        </w:rPr>
        <w:t>ที่ตรวจพบ หรือได้รับแจ้ง การทุจริ</w:t>
      </w:r>
      <w:r w:rsidR="00C32908">
        <w:rPr>
          <w:rStyle w:val="a5"/>
          <w:rFonts w:ascii="TH SarabunIT๙" w:hAnsi="TH SarabunIT๙" w:cs="TH SarabunIT๙" w:hint="cs"/>
          <w:sz w:val="32"/>
          <w:szCs w:val="32"/>
          <w:cs/>
        </w:rPr>
        <w:t>ต หรือกระทำที่ก่อให้เกิดความเสียหายแก่</w:t>
      </w:r>
      <w:r w:rsidR="00057AD9">
        <w:rPr>
          <w:rStyle w:val="a5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องค์การบริหารส่วนตำบลคลองเส</w:t>
      </w:r>
    </w:p>
    <w:p w:rsidR="00D35829" w:rsidRPr="0049612C" w:rsidRDefault="00D35829" w:rsidP="00D35829">
      <w:pPr>
        <w:spacing w:after="0"/>
        <w:jc w:val="center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49612C">
        <w:rPr>
          <w:rFonts w:ascii="TH SarabunIT๙" w:hAnsi="TH SarabunIT๙" w:cs="TH SarabunIT๙"/>
          <w:sz w:val="32"/>
          <w:szCs w:val="32"/>
        </w:rPr>
        <w:t>************************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32908">
        <w:rPr>
          <w:rFonts w:ascii="TH SarabunIT๙" w:hAnsi="TH SarabunIT๙" w:cs="TH SarabunIT๙"/>
          <w:sz w:val="32"/>
          <w:szCs w:val="32"/>
          <w:cs/>
        </w:rPr>
        <w:t>ด้วยคณะกรรมการพนักงานส่วนต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 w:rsidR="00057AD9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จังหวัดนครศรีธรรมราช </w:t>
      </w:r>
      <w:r w:rsidRPr="00C32908">
        <w:rPr>
          <w:rFonts w:ascii="TH SarabunIT๙" w:hAnsi="TH SarabunIT๙" w:cs="TH SarabunIT๙"/>
          <w:sz w:val="32"/>
          <w:szCs w:val="32"/>
          <w:cs/>
        </w:rPr>
        <w:t>ได้มีประกาศใช้หลักเกณฑ์เกี่ยวกับการด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 เรื่อง หลักเกณฑ์และเงื่อนไขการสอบสวน การลงโทษทางวินัย พ.ศ. </w:t>
      </w:r>
      <w:r w:rsidRPr="00C32908">
        <w:rPr>
          <w:rFonts w:ascii="TH SarabunIT๙" w:hAnsi="TH SarabunIT๙" w:cs="TH SarabunIT๙"/>
          <w:sz w:val="32"/>
          <w:szCs w:val="32"/>
        </w:rPr>
        <w:t xml:space="preserve">2558 , </w:t>
      </w:r>
      <w:r w:rsidRPr="00C32908">
        <w:rPr>
          <w:rFonts w:ascii="TH SarabunIT๙" w:hAnsi="TH SarabunIT๙" w:cs="TH SarabunIT๙"/>
          <w:sz w:val="32"/>
          <w:szCs w:val="32"/>
          <w:cs/>
        </w:rPr>
        <w:t>ประกาศฯ เรื่อง หลักเกณฑ์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และเงื่อนไขในการให้ออกราชการ พ.ศ. </w:t>
      </w:r>
      <w:r w:rsidRPr="00C32908">
        <w:rPr>
          <w:rFonts w:ascii="TH SarabunIT๙" w:hAnsi="TH SarabunIT๙" w:cs="TH SarabunIT๙"/>
          <w:sz w:val="32"/>
          <w:szCs w:val="32"/>
        </w:rPr>
        <w:t xml:space="preserve">2558 </w:t>
      </w:r>
      <w:r w:rsidRPr="00C32908">
        <w:rPr>
          <w:rFonts w:ascii="TH SarabunIT๙" w:hAnsi="TH SarabunIT๙" w:cs="TH SarabunIT๙"/>
          <w:sz w:val="32"/>
          <w:szCs w:val="32"/>
          <w:cs/>
        </w:rPr>
        <w:t>และประกาศฯ เรื่อง หลักเกณฑ์และเงื่อนไขการอุทธรณ์ และการ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ร้องทุกข์ พ.ศ. </w:t>
      </w:r>
      <w:r w:rsidRPr="00C32908">
        <w:rPr>
          <w:rFonts w:ascii="TH SarabunIT๙" w:hAnsi="TH SarabunIT๙" w:cs="TH SarabunIT๙"/>
          <w:sz w:val="32"/>
          <w:szCs w:val="32"/>
        </w:rPr>
        <w:t xml:space="preserve">2558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โดยให้มีผลบังคับใช้ตั้งแต่วันที่ </w:t>
      </w:r>
      <w:r w:rsidRPr="00C32908">
        <w:rPr>
          <w:rFonts w:ascii="TH SarabunIT๙" w:hAnsi="TH SarabunIT๙" w:cs="TH SarabunIT๙"/>
          <w:sz w:val="32"/>
          <w:szCs w:val="32"/>
        </w:rPr>
        <w:t xml:space="preserve">1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C32908">
        <w:rPr>
          <w:rFonts w:ascii="TH SarabunIT๙" w:hAnsi="TH SarabunIT๙" w:cs="TH SarabunIT๙"/>
          <w:sz w:val="32"/>
          <w:szCs w:val="32"/>
        </w:rPr>
        <w:t xml:space="preserve">2559 </w:t>
      </w:r>
      <w:r w:rsidRPr="00C32908">
        <w:rPr>
          <w:rFonts w:ascii="TH SarabunIT๙" w:hAnsi="TH SarabunIT๙" w:cs="TH SarabunIT๙"/>
          <w:sz w:val="32"/>
          <w:szCs w:val="32"/>
          <w:cs/>
        </w:rPr>
        <w:t>เป็นต้นไป ประกอบกับตามระเบียบ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 หลักเกณฑ์การปฏิบัติเกี่ยวกับความรับผิดทางละเมิดของเจ้าหน้าที่ พ.ศ. </w:t>
      </w:r>
      <w:r w:rsidRPr="00C32908">
        <w:rPr>
          <w:rFonts w:ascii="TH SarabunIT๙" w:hAnsi="TH SarabunIT๙" w:cs="TH SarabunIT๙"/>
          <w:sz w:val="32"/>
          <w:szCs w:val="32"/>
        </w:rPr>
        <w:t xml:space="preserve">2559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กระทรวงการคลัง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หนดแนวทางการสอบข้อเท็จจริ</w:t>
      </w:r>
      <w:bookmarkStart w:id="0" w:name="_GoBack"/>
      <w:bookmarkEnd w:id="0"/>
      <w:r w:rsidRPr="00C32908">
        <w:rPr>
          <w:rFonts w:ascii="TH SarabunIT๙" w:hAnsi="TH SarabunIT๙" w:cs="TH SarabunIT๙"/>
          <w:sz w:val="32"/>
          <w:szCs w:val="32"/>
          <w:cs/>
        </w:rPr>
        <w:t>งความรับผิดทางละเมิด ตามประเภทส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นวนการสอบสวน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C32908">
        <w:rPr>
          <w:rFonts w:ascii="TH SarabunIT๙" w:hAnsi="TH SarabunIT๙" w:cs="TH SarabunIT๙"/>
          <w:sz w:val="32"/>
          <w:szCs w:val="32"/>
        </w:rPr>
        <w:t xml:space="preserve">5 </w:t>
      </w:r>
      <w:r w:rsidRPr="00C32908">
        <w:rPr>
          <w:rFonts w:ascii="TH SarabunIT๙" w:hAnsi="TH SarabunIT๙" w:cs="TH SarabunIT๙"/>
          <w:sz w:val="32"/>
          <w:szCs w:val="32"/>
          <w:cs/>
        </w:rPr>
        <w:t>ประเภท ซึ่งได้แก่ (</w:t>
      </w:r>
      <w:r w:rsidRPr="00C32908">
        <w:rPr>
          <w:rFonts w:ascii="TH SarabunIT๙" w:hAnsi="TH SarabunIT๙" w:cs="TH SarabunIT๙"/>
          <w:sz w:val="32"/>
          <w:szCs w:val="32"/>
        </w:rPr>
        <w:t xml:space="preserve">1) </w:t>
      </w:r>
      <w:r w:rsidRPr="00C32908">
        <w:rPr>
          <w:rFonts w:ascii="TH SarabunIT๙" w:hAnsi="TH SarabunIT๙" w:cs="TH SarabunIT๙"/>
          <w:sz w:val="32"/>
          <w:szCs w:val="32"/>
          <w:cs/>
        </w:rPr>
        <w:t>ทุจริตทางการเงิน (</w:t>
      </w:r>
      <w:r w:rsidRPr="00C32908">
        <w:rPr>
          <w:rFonts w:ascii="TH SarabunIT๙" w:hAnsi="TH SarabunIT๙" w:cs="TH SarabunIT๙"/>
          <w:sz w:val="32"/>
          <w:szCs w:val="32"/>
        </w:rPr>
        <w:t xml:space="preserve">2) </w:t>
      </w:r>
      <w:r w:rsidRPr="00C32908">
        <w:rPr>
          <w:rFonts w:ascii="TH SarabunIT๙" w:hAnsi="TH SarabunIT๙" w:cs="TH SarabunIT๙"/>
          <w:sz w:val="32"/>
          <w:szCs w:val="32"/>
          <w:cs/>
        </w:rPr>
        <w:t>ไม่ปฏิบัติตามระเบียบหรือกฎหมาย (</w:t>
      </w:r>
      <w:r w:rsidRPr="00C32908">
        <w:rPr>
          <w:rFonts w:ascii="TH SarabunIT๙" w:hAnsi="TH SarabunIT๙" w:cs="TH SarabunIT๙"/>
          <w:sz w:val="32"/>
          <w:szCs w:val="32"/>
        </w:rPr>
        <w:t xml:space="preserve">3) </w:t>
      </w:r>
      <w:r w:rsidRPr="00C32908">
        <w:rPr>
          <w:rFonts w:ascii="TH SarabunIT๙" w:hAnsi="TH SarabunIT๙" w:cs="TH SarabunIT๙"/>
          <w:sz w:val="32"/>
          <w:szCs w:val="32"/>
          <w:cs/>
        </w:rPr>
        <w:t>คนร้ายกระท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โจรกรรม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หรือทรัพย์สินสูญหาย (</w:t>
      </w:r>
      <w:r w:rsidRPr="00C32908">
        <w:rPr>
          <w:rFonts w:ascii="TH SarabunIT๙" w:hAnsi="TH SarabunIT๙" w:cs="TH SarabunIT๙"/>
          <w:sz w:val="32"/>
          <w:szCs w:val="32"/>
        </w:rPr>
        <w:t xml:space="preserve">4) </w:t>
      </w:r>
      <w:r w:rsidRPr="00C32908">
        <w:rPr>
          <w:rFonts w:ascii="TH SarabunIT๙" w:hAnsi="TH SarabunIT๙" w:cs="TH SarabunIT๙"/>
          <w:sz w:val="32"/>
          <w:szCs w:val="32"/>
          <w:cs/>
        </w:rPr>
        <w:t>อาคารสถานที่ถูกเพลิงไหม้และ (</w:t>
      </w:r>
      <w:r w:rsidRPr="00C32908">
        <w:rPr>
          <w:rFonts w:ascii="TH SarabunIT๙" w:hAnsi="TH SarabunIT๙" w:cs="TH SarabunIT๙"/>
          <w:sz w:val="32"/>
          <w:szCs w:val="32"/>
        </w:rPr>
        <w:t xml:space="preserve">5) </w:t>
      </w:r>
      <w:r w:rsidRPr="00C32908">
        <w:rPr>
          <w:rFonts w:ascii="TH SarabunIT๙" w:hAnsi="TH SarabunIT๙" w:cs="TH SarabunIT๙"/>
          <w:sz w:val="32"/>
          <w:szCs w:val="32"/>
          <w:cs/>
        </w:rPr>
        <w:t>อุบัติเหตุ ตามหนังสือกระทรวงการคลัง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C32908">
        <w:rPr>
          <w:rFonts w:ascii="TH SarabunIT๙" w:hAnsi="TH SarabunIT๙" w:cs="TH SarabunIT๙"/>
          <w:sz w:val="32"/>
          <w:szCs w:val="32"/>
        </w:rPr>
        <w:t>0406.7/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C32908">
        <w:rPr>
          <w:rFonts w:ascii="TH SarabunIT๙" w:hAnsi="TH SarabunIT๙" w:cs="TH SarabunIT๙"/>
          <w:sz w:val="32"/>
          <w:szCs w:val="32"/>
        </w:rPr>
        <w:t xml:space="preserve">56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C32908">
        <w:rPr>
          <w:rFonts w:ascii="TH SarabunIT๙" w:hAnsi="TH SarabunIT๙" w:cs="TH SarabunIT๙"/>
          <w:sz w:val="32"/>
          <w:szCs w:val="32"/>
        </w:rPr>
        <w:t xml:space="preserve">12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C32908">
        <w:rPr>
          <w:rFonts w:ascii="TH SarabunIT๙" w:hAnsi="TH SarabunIT๙" w:cs="TH SarabunIT๙"/>
          <w:sz w:val="32"/>
          <w:szCs w:val="32"/>
        </w:rPr>
        <w:t xml:space="preserve">2550 </w:t>
      </w:r>
      <w:r w:rsidRPr="00C32908">
        <w:rPr>
          <w:rFonts w:ascii="TH SarabunIT๙" w:hAnsi="TH SarabunIT๙" w:cs="TH SarabunIT๙"/>
          <w:sz w:val="32"/>
          <w:szCs w:val="32"/>
          <w:cs/>
        </w:rPr>
        <w:t>ดังนั้น เพื่อเกิดผลที่ชัดเจนในการด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เนินการตามกระบวนการของระเบียบ กฎหมายทั้งทางด้านการ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เนินการทางวินัยและการสอบข้อเท็จจริงความรับผิดทางละเมิดของเจ้าหน้าที่ </w:t>
      </w:r>
      <w:r w:rsidR="00C558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องค์การบริหารส่วนตำบลคลองเส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ความเสียหายแก่</w:t>
      </w:r>
      <w:r w:rsidR="00C558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องค์การบริหารส่วนตำบลคลองเส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 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หนดให้พนักงานส่วนต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บลหรือเจ้าหน้าที่ที่มีหน้าที่หรือได้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ทราบโดยด่วน พร้อมให้มีการรวบรวมเอกสารหลักฐานที่ส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คัญที่เกี่ยวข้อง ประกอบการรายงานในข้อเท็จจริงและ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ข้อกฎหมาย ดังต่อไปนี้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(1)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กรณีทุจริตทางการเงิน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วันเวลาที่เกิดการทุจริต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นาจหน้าที่ของผู้กระท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ทุจริตในการปฏิบัติราชการโดยปกติ (กรณีช่วงระยะเวลา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ที่เกิดความเสียหายมีผู้รับผิดชอบและเกี่ยวข้องหลายคนซึ่งมีการเปลี่ยนแปลงต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แหน่งผู้รับผิดชอบ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หรือผู้ที่เกี่ยวข้องให้ระบุช่วงเวลาที่แต่ละคนรับผิดชอบ)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–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และพฤติการณ์ในการกระท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รายละเอียดการปฏิบัติงานของเจ้าหน้าที่ในทางปฏิบัติที่ถูกต้อง เปรียบเทียบการกระท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ที่เกิดขึ้นจริง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รายการและจ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นวนเงินที่ทุจริต หรือเงินที่ขาดหายไป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 (2)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กรณีไม่ปฏิบัติตามระเบียบหรือกฎหมาย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วันเวลาที่เกิดการไม่ปฏิบัติตามระเบียบหรือกฎหมาย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นาจหน้าที่ของผู้กระท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 (กรณีช่วงระยะเวลาที่เกิดความเสียหายมีผู้รับผิดชอบ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และเกี่ยวข้องหลายคนซึ่งมีการเปลี่ยนแปลงต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แหน่งผู้รับผิดชอบหรือผู้ที่เกี่ยวข้องให้ระบุช่วงเวลาที่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แต่ละคนรับผิดชอบ)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057AD9" w:rsidP="00057AD9">
      <w:pPr>
        <w:pStyle w:val="a6"/>
        <w:tabs>
          <w:tab w:val="left" w:pos="1134"/>
        </w:tabs>
        <w:ind w:firstLine="414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C3290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Pr="00C32908">
        <w:rPr>
          <w:rFonts w:ascii="TH SarabunIT๙" w:hAnsi="TH SarabunIT๙" w:cs="TH SarabunIT๙"/>
          <w:sz w:val="32"/>
          <w:szCs w:val="32"/>
          <w:cs/>
        </w:rPr>
        <w:t>...</w:t>
      </w:r>
      <w:proofErr w:type="gramEnd"/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057AD9" w:rsidP="00057AD9">
      <w:pPr>
        <w:pStyle w:val="a6"/>
        <w:tabs>
          <w:tab w:val="left" w:pos="1134"/>
        </w:tabs>
        <w:ind w:firstLine="414"/>
        <w:jc w:val="right"/>
        <w:rPr>
          <w:rFonts w:ascii="TH SarabunIT๙" w:hAnsi="TH SarabunIT๙" w:cs="TH SarabunIT๙"/>
          <w:sz w:val="32"/>
          <w:szCs w:val="32"/>
        </w:rPr>
      </w:pPr>
    </w:p>
    <w:p w:rsidR="00057AD9" w:rsidRDefault="00057AD9" w:rsidP="00057AD9">
      <w:pPr>
        <w:pStyle w:val="a6"/>
        <w:tabs>
          <w:tab w:val="left" w:pos="1134"/>
        </w:tabs>
        <w:ind w:firstLine="414"/>
        <w:jc w:val="center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กฎหมาย ระเบียบ มติคณะรัฐมนตรี ข้อบังคับและค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สั่งที่เกี่ยวข้อง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–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และพฤติการณ์ในการไม่ปฏิบัติตามระเบียบหรือกฎหมาย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–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นวนเงินที่ถือว่าท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ให้ราชการได้รับความเสียหาย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(3)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กรณีคนร้ายกระท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โจรกรรมหรือทรัพย์สินสูญหายหรือเสียหาย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วันเวลาที่เกิดเหตุ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บริเวณที่ตั้งทรัพย์หรือสถานที่เก็บรักษาเป็นอย่างไร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รายการและมูลค่าทรัพย์สินที่หาย และเสียหาย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อาคารและสถานที่ที่เก็บรักษาทรัพย์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พฤติการณ์ที่คนร้ายเข้าไปในอาคาร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การลักทรัพย์อย่างไร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ระเบียบ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สั่ง และมาตรการในการป้องกันรักษาทรัพย์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เจ้าหน้าที่ผู้อยู่เวรยาม ให้ระบุชื่อ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และบันทึกการปฏิบัติหน้าที่ระหว่าง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ทรัพย์สินหาย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(4)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กรณีอาคารสถานที่ถูกเพลิงไหม้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วันเวลาที่เกิดเพลิงไหม้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ลักษณะของตัวอาคารที่เกิดเพลิงไหม้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รายการและมูลค่าทรัพย์สินที่ถูกเพลิงไหม้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เจ้าหน้าที่ผู้อยู่เวรยาม ให้ระบุชื่อ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และบันทึกการปฏิบัติหน้าที่ระหว่างเวลา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เกิดเพลิงไหม้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(5) </w:t>
      </w:r>
      <w:r w:rsidRPr="00C32908">
        <w:rPr>
          <w:rFonts w:ascii="TH SarabunIT๙" w:hAnsi="TH SarabunIT๙" w:cs="TH SarabunIT๙"/>
          <w:sz w:val="32"/>
          <w:szCs w:val="32"/>
          <w:cs/>
        </w:rPr>
        <w:t>กรณีอุบัติเหตุ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วันเวลาเกิดเหตุ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ชื่อ ยี่ห้อ และเลขทะเบียนรถ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–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ชื่อและต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แหน่งผู้ขับ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ผู้รับผิดชอบดูแลรักษารถ (กรณีผู้รับผิดชอบและเกี่ยวข้องหลายคนซึ่งมีการเปลี่ยนแปลงต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ผู้รับผิดชอบหรือผู้เกี่ยวข้องให้ระบุช่วงเวลาที่แต่ละคนรับผิดชอบ)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น</w:t>
      </w:r>
      <w:r w:rsidR="000C00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รถไปใช้ในราชการหรือไม่ อย่างไร</w:t>
      </w:r>
      <w:r w:rsidRPr="00C32908">
        <w:rPr>
          <w:rFonts w:ascii="TH SarabunIT๙" w:hAnsi="TH SarabunIT๙" w:cs="TH SarabunIT๙"/>
          <w:sz w:val="32"/>
          <w:szCs w:val="32"/>
        </w:rPr>
        <w:t xml:space="preserve"> - </w:t>
      </w:r>
      <w:r w:rsidRPr="00C32908">
        <w:rPr>
          <w:rFonts w:ascii="TH SarabunIT๙" w:hAnsi="TH SarabunIT๙" w:cs="TH SarabunIT๙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  <w:r w:rsidRPr="00C32908">
        <w:rPr>
          <w:rFonts w:ascii="TH SarabunIT๙" w:hAnsi="TH SarabunIT๙" w:cs="TH SarabunIT๙"/>
          <w:sz w:val="32"/>
          <w:szCs w:val="32"/>
        </w:rPr>
        <w:t xml:space="preserve"> - 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สภาพของรถก่อนใช้และภายหลังเกิดอุบัติเหตุ </w:t>
      </w:r>
      <w:r w:rsidR="00057AD9">
        <w:rPr>
          <w:rFonts w:ascii="TH SarabunIT๙" w:hAnsi="TH SarabunIT๙" w:cs="TH SarabunIT๙"/>
          <w:sz w:val="32"/>
          <w:szCs w:val="32"/>
          <w:cs/>
        </w:rPr>
        <w:t>(รวมถึงสภาพรถของคู่กรณี (หากมี)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ระเบียบข้อบังคับในการใช้รถมีอย่างไร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C32908" w:rsidP="00C32908">
      <w:pPr>
        <w:pStyle w:val="a6"/>
        <w:tabs>
          <w:tab w:val="left" w:pos="1134"/>
        </w:tabs>
        <w:ind w:firstLine="41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t xml:space="preserve">- </w:t>
      </w:r>
      <w:r w:rsidRPr="00C32908">
        <w:rPr>
          <w:rFonts w:ascii="TH SarabunIT๙" w:hAnsi="TH SarabunIT๙" w:cs="TH SarabunIT๙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ถ้าไม่มีการแจ้งความเพราะเหตุใด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จึงไม่แจ้งความ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ความเสียหาย เช่น รายงานความเห็นของส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นักงานการตรวจเงินแผ่นดินคณะกรรมการ</w:t>
      </w:r>
    </w:p>
    <w:p w:rsidR="00057AD9" w:rsidRDefault="00057AD9" w:rsidP="00057AD9">
      <w:pPr>
        <w:pStyle w:val="a6"/>
        <w:tabs>
          <w:tab w:val="left" w:pos="1134"/>
        </w:tabs>
        <w:ind w:firstLine="414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C3290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</w:t>
      </w:r>
      <w:r w:rsidRPr="00C32908">
        <w:rPr>
          <w:rFonts w:ascii="TH SarabunIT๙" w:hAnsi="TH SarabunIT๙" w:cs="TH SarabunIT๙"/>
          <w:sz w:val="32"/>
          <w:szCs w:val="32"/>
          <w:cs/>
        </w:rPr>
        <w:t>...</w:t>
      </w:r>
      <w:proofErr w:type="gramEnd"/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AD9" w:rsidRDefault="00057AD9" w:rsidP="00057AD9">
      <w:pPr>
        <w:pStyle w:val="a6"/>
        <w:tabs>
          <w:tab w:val="left" w:pos="1134"/>
        </w:tabs>
        <w:ind w:firstLine="414"/>
        <w:jc w:val="center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35829" w:rsidRPr="0049612C" w:rsidRDefault="00C32908" w:rsidP="00057AD9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32908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ให้ส่วนงานที่เกี่ยวข้อง (ระดับกอง/ส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นัก) มีหน้าที่รายงานผลการด</w:t>
      </w:r>
      <w:r w:rsidR="00057A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เนินงาน ให้ผู้บริหาร</w:t>
      </w:r>
      <w:r w:rsidR="00057AD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องค์การบริหารส่วนตำบลคลองเส</w:t>
      </w:r>
      <w:r w:rsidRPr="00C32908">
        <w:rPr>
          <w:rFonts w:ascii="TH SarabunIT๙" w:hAnsi="TH SarabunIT๙" w:cs="TH SarabunIT๙"/>
          <w:sz w:val="32"/>
          <w:szCs w:val="32"/>
          <w:cs/>
        </w:rPr>
        <w:t xml:space="preserve"> ทราบ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ทั้งนี้ หากปรากฏว่าพนักงานส่วนต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 หรือได้รับทราบ หรือรับแจ้งเหตุในกรณี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หน้าที่โดยให้มีการด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เนินการทางวินัย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908">
        <w:rPr>
          <w:rFonts w:ascii="TH SarabunIT๙" w:hAnsi="TH SarabunIT๙" w:cs="TH SarabunIT๙"/>
          <w:sz w:val="32"/>
          <w:szCs w:val="32"/>
          <w:cs/>
        </w:rPr>
        <w:t>เนินการตามระเบียบ กฎหมายที่เกี่ยวข้องต่อไป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 w:rsidRPr="00C32908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  <w:r w:rsidRPr="00C329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D35829" w:rsidRPr="0049612C" w:rsidRDefault="00D35829" w:rsidP="00C32908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49612C">
        <w:rPr>
          <w:rFonts w:ascii="TH SarabunIT๙" w:hAnsi="TH SarabunIT๙" w:cs="TH SarabunIT๙"/>
          <w:sz w:val="32"/>
          <w:szCs w:val="32"/>
          <w:cs/>
        </w:rPr>
        <w:tab/>
      </w:r>
      <w:r w:rsidRPr="0049612C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D35829" w:rsidRPr="0049612C" w:rsidRDefault="00D35829" w:rsidP="00D35829">
      <w:pPr>
        <w:pStyle w:val="a6"/>
        <w:rPr>
          <w:rFonts w:ascii="TH SarabunIT๙" w:hAnsi="TH SarabunIT๙" w:cs="TH SarabunIT๙"/>
          <w:sz w:val="16"/>
          <w:szCs w:val="16"/>
        </w:rPr>
      </w:pPr>
    </w:p>
    <w:p w:rsidR="00057AD9" w:rsidRPr="00057AD9" w:rsidRDefault="00057AD9" w:rsidP="00057A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7AD9">
        <w:rPr>
          <w:rFonts w:ascii="TH SarabunIT๙" w:eastAsia="Cordia New" w:hAnsi="TH SarabunIT๙" w:cs="TH SarabunIT๙"/>
          <w:sz w:val="32"/>
          <w:szCs w:val="32"/>
        </w:rPr>
        <w:tab/>
      </w:r>
      <w:r w:rsidRPr="00057AD9">
        <w:rPr>
          <w:rFonts w:ascii="TH SarabunIT๙" w:eastAsia="Cordia New" w:hAnsi="TH SarabunIT๙" w:cs="TH SarabunIT๙"/>
          <w:sz w:val="32"/>
          <w:szCs w:val="32"/>
        </w:rPr>
        <w:tab/>
      </w:r>
      <w:r w:rsidRPr="00057AD9">
        <w:rPr>
          <w:rFonts w:ascii="TH SarabunIT๙" w:eastAsia="Cordia New" w:hAnsi="TH SarabunIT๙" w:cs="TH SarabunIT๙"/>
          <w:sz w:val="32"/>
          <w:szCs w:val="32"/>
        </w:rPr>
        <w:tab/>
      </w:r>
      <w:r w:rsidRPr="00057AD9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r w:rsidRPr="00057AD9">
        <w:rPr>
          <w:rFonts w:ascii="TH SarabunIT๙" w:eastAsia="Cordia New" w:hAnsi="TH SarabunIT๙" w:cs="TH SarabunIT๙"/>
          <w:sz w:val="32"/>
          <w:szCs w:val="32"/>
        </w:rPr>
        <w:t xml:space="preserve">19 </w:t>
      </w:r>
      <w:r w:rsidRPr="00057AD9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 </w:t>
      </w:r>
      <w:r w:rsidRPr="00057AD9"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 w:rsidRPr="00057AD9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057AD9">
        <w:rPr>
          <w:rFonts w:ascii="TH SarabunIT๙" w:eastAsia="Cordia New" w:hAnsi="TH SarabunIT๙" w:cs="TH SarabunIT๙"/>
          <w:sz w:val="32"/>
          <w:szCs w:val="32"/>
        </w:rPr>
        <w:t>.</w:t>
      </w:r>
      <w:r w:rsidRPr="00057AD9">
        <w:rPr>
          <w:rFonts w:ascii="TH SarabunIT๙" w:eastAsia="Cordia New" w:hAnsi="TH SarabunIT๙" w:cs="TH SarabunIT๙"/>
          <w:sz w:val="32"/>
          <w:szCs w:val="32"/>
          <w:cs/>
        </w:rPr>
        <w:t>ศ. 25</w:t>
      </w:r>
      <w:r w:rsidRPr="00057AD9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057AD9" w:rsidRPr="00057AD9" w:rsidRDefault="00057AD9" w:rsidP="00057A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7AD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>
            <wp:extent cx="1628775" cy="742950"/>
            <wp:effectExtent l="0" t="0" r="9525" b="0"/>
            <wp:docPr id="2" name="รูปภาพ 2" descr="นายก ลายเซ็นส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ายก ลายเซ็นส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D9" w:rsidRPr="00057AD9" w:rsidRDefault="00057AD9" w:rsidP="00057A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7AD9">
        <w:rPr>
          <w:rFonts w:ascii="Cordia New" w:eastAsia="Cordia New" w:hAnsi="Cordia New" w:cs="Angsana New"/>
          <w:sz w:val="28"/>
        </w:rPr>
        <w:tab/>
      </w:r>
      <w:r w:rsidRPr="00057AD9">
        <w:rPr>
          <w:rFonts w:ascii="Cordia New" w:eastAsia="Cordia New" w:hAnsi="Cordia New" w:cs="Angsana New"/>
          <w:sz w:val="28"/>
        </w:rPr>
        <w:tab/>
      </w:r>
      <w:r w:rsidRPr="00057AD9">
        <w:rPr>
          <w:rFonts w:ascii="Cordia New" w:eastAsia="Cordia New" w:hAnsi="Cordia New" w:cs="Angsana New"/>
          <w:sz w:val="28"/>
        </w:rPr>
        <w:tab/>
      </w:r>
      <w:r w:rsidRPr="00057AD9">
        <w:rPr>
          <w:rFonts w:ascii="Cordia New" w:eastAsia="Cordia New" w:hAnsi="Cordia New" w:cs="Angsana New"/>
          <w:sz w:val="28"/>
        </w:rPr>
        <w:tab/>
      </w:r>
      <w:r w:rsidRPr="00057AD9">
        <w:rPr>
          <w:rFonts w:ascii="Cordia New" w:eastAsia="Cordia New" w:hAnsi="Cordia New" w:cs="Angsana New"/>
          <w:sz w:val="28"/>
        </w:rPr>
        <w:tab/>
      </w:r>
      <w:r w:rsidRPr="00057AD9">
        <w:rPr>
          <w:rFonts w:ascii="Cordia New" w:eastAsia="Cordia New" w:hAnsi="Cordia New" w:cs="Angsana New"/>
          <w:sz w:val="28"/>
        </w:rPr>
        <w:tab/>
      </w:r>
      <w:r w:rsidRPr="00057AD9">
        <w:rPr>
          <w:rFonts w:ascii="TH SarabunIT๙" w:eastAsia="Cordia New" w:hAnsi="TH SarabunIT๙" w:cs="TH SarabunIT๙"/>
          <w:sz w:val="32"/>
          <w:szCs w:val="32"/>
        </w:rPr>
        <w:t xml:space="preserve">            (</w:t>
      </w:r>
      <w:proofErr w:type="gramStart"/>
      <w:r w:rsidRPr="00057AD9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057AD9">
        <w:rPr>
          <w:rFonts w:ascii="TH SarabunIT๙" w:eastAsia="Cordia New" w:hAnsi="TH SarabunIT๙" w:cs="TH SarabunIT๙" w:hint="cs"/>
          <w:sz w:val="32"/>
          <w:szCs w:val="32"/>
          <w:cs/>
        </w:rPr>
        <w:t>สมพงศ์  วิไล</w:t>
      </w:r>
      <w:proofErr w:type="gramEnd"/>
      <w:r w:rsidRPr="00057AD9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D35829" w:rsidRPr="00057AD9" w:rsidRDefault="00057AD9" w:rsidP="00057AD9">
      <w:pPr>
        <w:spacing w:after="0" w:line="240" w:lineRule="auto"/>
        <w:rPr>
          <w:rFonts w:ascii="Angsana New" w:eastAsia="Times New Roman" w:hAnsi="Angsana New" w:cs="AngsanaUPC" w:hint="cs"/>
          <w:sz w:val="32"/>
          <w:szCs w:val="32"/>
        </w:rPr>
      </w:pPr>
      <w:r w:rsidRPr="00057AD9">
        <w:rPr>
          <w:rFonts w:ascii="TH SarabunIT๙" w:eastAsia="Cordia New" w:hAnsi="TH SarabunIT๙" w:cs="TH SarabunIT๙"/>
          <w:sz w:val="32"/>
          <w:szCs w:val="32"/>
        </w:rPr>
        <w:tab/>
      </w:r>
      <w:r w:rsidRPr="00057AD9">
        <w:rPr>
          <w:rFonts w:ascii="TH SarabunIT๙" w:eastAsia="Cordia New" w:hAnsi="TH SarabunIT๙" w:cs="TH SarabunIT๙"/>
          <w:sz w:val="32"/>
          <w:szCs w:val="32"/>
        </w:rPr>
        <w:tab/>
      </w:r>
      <w:r w:rsidRPr="00057AD9">
        <w:rPr>
          <w:rFonts w:ascii="TH SarabunIT๙" w:eastAsia="Cordia New" w:hAnsi="TH SarabunIT๙" w:cs="TH SarabunIT๙"/>
          <w:sz w:val="32"/>
          <w:szCs w:val="32"/>
        </w:rPr>
        <w:tab/>
      </w:r>
      <w:r w:rsidRPr="00057AD9">
        <w:rPr>
          <w:rFonts w:ascii="TH SarabunIT๙" w:eastAsia="Cordia New" w:hAnsi="TH SarabunIT๙" w:cs="TH SarabunIT๙"/>
          <w:sz w:val="32"/>
          <w:szCs w:val="32"/>
        </w:rPr>
        <w:tab/>
      </w:r>
      <w:r w:rsidRPr="00057AD9">
        <w:rPr>
          <w:rFonts w:ascii="TH SarabunIT๙" w:eastAsia="Cordia New" w:hAnsi="TH SarabunIT๙" w:cs="TH SarabunIT๙"/>
          <w:sz w:val="32"/>
          <w:szCs w:val="32"/>
        </w:rPr>
        <w:tab/>
        <w:t xml:space="preserve">           </w:t>
      </w:r>
      <w:r w:rsidRPr="00057AD9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ลคลองเส</w:t>
      </w:r>
    </w:p>
    <w:sectPr w:rsidR="00D35829" w:rsidRPr="00057AD9" w:rsidSect="00131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F8B"/>
    <w:multiLevelType w:val="hybridMultilevel"/>
    <w:tmpl w:val="F6B89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C52A16"/>
    <w:multiLevelType w:val="multilevel"/>
    <w:tmpl w:val="89B41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74FE76C8"/>
    <w:multiLevelType w:val="hybridMultilevel"/>
    <w:tmpl w:val="00AE83A4"/>
    <w:lvl w:ilvl="0" w:tplc="B6CE812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29"/>
    <w:rsid w:val="00041651"/>
    <w:rsid w:val="00053037"/>
    <w:rsid w:val="00057AD9"/>
    <w:rsid w:val="000C009A"/>
    <w:rsid w:val="001313D1"/>
    <w:rsid w:val="004765A1"/>
    <w:rsid w:val="0057688C"/>
    <w:rsid w:val="009F60BA"/>
    <w:rsid w:val="00A409A7"/>
    <w:rsid w:val="00A9172E"/>
    <w:rsid w:val="00B8076A"/>
    <w:rsid w:val="00C32908"/>
    <w:rsid w:val="00C55831"/>
    <w:rsid w:val="00D3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5829"/>
    <w:pPr>
      <w:ind w:left="720"/>
      <w:contextualSpacing/>
    </w:pPr>
  </w:style>
  <w:style w:type="character" w:styleId="a5">
    <w:name w:val="Strong"/>
    <w:qFormat/>
    <w:rsid w:val="00D35829"/>
    <w:rPr>
      <w:b/>
      <w:bCs/>
    </w:rPr>
  </w:style>
  <w:style w:type="paragraph" w:styleId="a6">
    <w:name w:val="No Spacing"/>
    <w:uiPriority w:val="1"/>
    <w:qFormat/>
    <w:rsid w:val="00D35829"/>
    <w:pPr>
      <w:spacing w:after="0" w:line="240" w:lineRule="auto"/>
    </w:pPr>
  </w:style>
  <w:style w:type="character" w:customStyle="1" w:styleId="a4">
    <w:name w:val="รายการย่อหน้า อักขระ"/>
    <w:basedOn w:val="a0"/>
    <w:link w:val="a3"/>
    <w:uiPriority w:val="34"/>
    <w:rsid w:val="00D35829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358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358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5829"/>
    <w:pPr>
      <w:ind w:left="720"/>
      <w:contextualSpacing/>
    </w:pPr>
  </w:style>
  <w:style w:type="character" w:styleId="a5">
    <w:name w:val="Strong"/>
    <w:qFormat/>
    <w:rsid w:val="00D35829"/>
    <w:rPr>
      <w:b/>
      <w:bCs/>
    </w:rPr>
  </w:style>
  <w:style w:type="paragraph" w:styleId="a6">
    <w:name w:val="No Spacing"/>
    <w:uiPriority w:val="1"/>
    <w:qFormat/>
    <w:rsid w:val="00D35829"/>
    <w:pPr>
      <w:spacing w:after="0" w:line="240" w:lineRule="auto"/>
    </w:pPr>
  </w:style>
  <w:style w:type="character" w:customStyle="1" w:styleId="a4">
    <w:name w:val="รายการย่อหน้า อักขระ"/>
    <w:basedOn w:val="a0"/>
    <w:link w:val="a3"/>
    <w:uiPriority w:val="34"/>
    <w:rsid w:val="00D35829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358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358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3BE2-9EED-47DA-8329-78D2CE82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2020-07-15T03:58:00Z</cp:lastPrinted>
  <dcterms:created xsi:type="dcterms:W3CDTF">2020-07-15T03:57:00Z</dcterms:created>
  <dcterms:modified xsi:type="dcterms:W3CDTF">2020-07-15T03:59:00Z</dcterms:modified>
</cp:coreProperties>
</file>