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7" w:rsidRPr="00752B9E" w:rsidRDefault="005E0CC7" w:rsidP="001764A3">
      <w:pPr>
        <w:jc w:val="center"/>
        <w:rPr>
          <w:rFonts w:ascii="TH SarabunIT?" w:hAnsi="TH SarabunIT?" w:cs="TH SarabunIT?"/>
        </w:rPr>
      </w:pPr>
      <w:r w:rsidRPr="00752B9E">
        <w:rPr>
          <w:rFonts w:ascii="TH SarabunIT?" w:hAnsi="TH SarabunIT?" w:cs="TH SarabunIT?"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02pt" o:ole="" fillcolor="window">
            <v:imagedata r:id="rId7" o:title=""/>
          </v:shape>
          <o:OLEObject Type="Embed" ProgID="MS_ClipArt_Gallery.2" ShapeID="_x0000_i1025" DrawAspect="Content" ObjectID="_1561900400" r:id="rId8"/>
        </w:object>
      </w:r>
    </w:p>
    <w:p w:rsidR="005E0CC7" w:rsidRPr="00752B9E" w:rsidRDefault="005E0CC7" w:rsidP="001764A3">
      <w:pPr>
        <w:jc w:val="center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ประกาศองค์การบริหารส่วนตำบลคลองเส</w:t>
      </w:r>
    </w:p>
    <w:p w:rsidR="005E0CC7" w:rsidRPr="00752B9E" w:rsidRDefault="005E0CC7" w:rsidP="001764A3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เรื่อง  เจตจำนงการบริหารงานด้วยความสุจริต</w:t>
      </w:r>
    </w:p>
    <w:p w:rsidR="005E0CC7" w:rsidRPr="00752B9E" w:rsidRDefault="005E0CC7" w:rsidP="003F07B3">
      <w:pPr>
        <w:spacing w:before="240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>-------------------------------------------------------------</w:t>
      </w:r>
    </w:p>
    <w:p w:rsidR="005E0CC7" w:rsidRPr="00752B9E" w:rsidRDefault="005E0CC7" w:rsidP="003F07B3">
      <w:pPr>
        <w:pStyle w:val="NormalWeb"/>
        <w:spacing w:before="24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ตามที่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งานของหน่วยงาน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เมื่อวันที่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5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มกราคม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2559โดยมีเ</w:t>
      </w:r>
      <w:bookmarkStart w:id="0" w:name="_GoBack"/>
      <w:bookmarkEnd w:id="0"/>
      <w:r w:rsidRPr="00752B9E">
        <w:rPr>
          <w:rFonts w:ascii="TH SarabunIT? (Thai)" w:hAnsi="TH SarabunIT? (Thai)" w:cs="TH SarabunIT? (Thai)"/>
          <w:sz w:val="32"/>
          <w:szCs w:val="32"/>
          <w:cs/>
        </w:rPr>
        <w:t>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และตามเจตนารมณ์ของรัฐธรรมนูญแห่งราชอาณาจักรไทย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(ฉบับชั่วคราว)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พ.ศ.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2557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พระราชบัญญัติข้อมูลข่าวสารของทางราชการ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พ.ศ.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2540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พ.ศ.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๒๕๔๖ และยุทธศาสตร์ชาติว่าด้วยการป้องกันและปราบปรามการทุจริตระยะที่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3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(พ.ศ.2560-2564)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และนโยบายของรัฐบาลข้อที่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10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การส่งเสริมการบริหารราชการแผ่นดินที่มีธรรมาภิบาลและการป้องกันและปราบปรามการทุจริตและประพฤติมิชอบในภาครัฐกำหนดให้ปลูกฝังค่านิยมคุณธรรมจริยธรรมและจิตสำนึกในการรักษาศักดิ์ศรีความเป็นข้าราชการและความซื่อสัตย์สุจริต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องค์การบริหารส่วนตำบลคลองเส โดยคณะผู้บริหาร สมาชิกสภาองค์การบริหารส่วนตำบลคลองเส ข้าราชการ/พนักงานส่วนตำบล  และพนักงานจ้าง  จึงได้กำหนดเจตจำนงการบริหารงานด้วยความสุจริตขึ้นเพื่อเป็นมาตรฐานและแนวทางปฏิบัติให้บุคลากรขององค์การบริหารส่วนตำบลคลองเส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ทุกคน พึงยึดเป็นแนวทางปฏิบัติควบคู่กับกฎ ระเบียบ และข้อบังคับอื่นๆ  อย่างทั่วถึงไว้  6  ด้าน  ดังนี้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  <w:t xml:space="preserve">1. 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ด้านความโปร่งใส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ทุกสำนัก/กองต้องปฏิบัติหน้าที่ด้วยความซื่อสัตย์สุจริตโปร่งใสและตรวจสอบได้โดยมีระบบการบริหารกิจการบ้านเมืองที่ดีหรือหลักธรรมาภิบาล (</w:t>
      </w:r>
      <w:r w:rsidRPr="00752B9E">
        <w:rPr>
          <w:rFonts w:ascii="TH SarabunIT?" w:hAnsi="TH SarabunIT?" w:cs="TH SarabunIT?"/>
          <w:sz w:val="32"/>
          <w:szCs w:val="32"/>
        </w:rPr>
        <w:t>Good Govenance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)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ด้วยความเป็นธรรมและจริยธรรมในการปฏิบัติงานตามอำนาจหน้าที่มีแนวทางปฏิบัติดังนี้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1.1 ผู้อำนวยการกอง/ หัวหน้าสำนักและข้าราชการ/พนักงานส่วนตำบลพร้อมด้วยพนักงานจ้าง  ต้องประกาศเจตจำนงในการบริหารงานด้วยความซื่อสัตย์สุจริตของตนเองต่อเจ้าหน้าที่ในหน่วยงานและสาธารณช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1.2 ทุกงานต้องเปิดเผยข้อมูลต่างๆ ของหน่วยงานอย่างชัดเจนถูกต้อง และครบถ้วน รวมถึงการให้บริการประชาชนหรือผู้มีส่วนได้ส่วนเสียเข้าถึงข้อมูลต่างๆ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ของหน่วยงานได้อย่างรวดเร็ว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1.3 เปิดโอกาสให้ผู้มีส่วนได้ส่วนเสียมีส่วนร่วมในการดำเนินงานในขั้นตอนต่างๆ และการดำเนินการเกี่ยวกับการจัดซื้อจัดจ้างจะต้องดำเนินการและส่งเสริมให้เกิดความโปร่งใสในทุกขั้นตอนตามที่กฎหมายกำหนด</w:t>
      </w:r>
    </w:p>
    <w:p w:rsidR="005E0CC7" w:rsidRPr="00752B9E" w:rsidRDefault="005E0CC7" w:rsidP="00CC4CC3">
      <w:pPr>
        <w:pStyle w:val="NormalWeb"/>
        <w:spacing w:before="0" w:beforeAutospacing="0" w:after="0" w:afterAutospacing="0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 xml:space="preserve">1.4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เมื่อมีการร้องเรียนเกี่ยวกับการปฏิบัติหน้าที่ของเจ้าหน้าที่ไม่โปร่งใสหรือทุจริตต่อหน้าที่จะต้องมีการสอบข้อเท็จจริงให้แล้วเสร็จโดยเร็ว  พร้อมแจ้งผลการดำเนินการให้ผู้ร้องเรียนทราบ</w:t>
      </w:r>
    </w:p>
    <w:p w:rsidR="005E0CC7" w:rsidRPr="00752B9E" w:rsidRDefault="005E0CC7" w:rsidP="00CC4CC3">
      <w:pPr>
        <w:pStyle w:val="NormalWeb"/>
        <w:spacing w:before="0" w:beforeAutospacing="0" w:after="0" w:afterAutospacing="0"/>
        <w:jc w:val="right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/๒. ด้านความพร้อม...</w:t>
      </w:r>
    </w:p>
    <w:p w:rsidR="005E0CC7" w:rsidRPr="00752B9E" w:rsidRDefault="005E0CC7" w:rsidP="00D77508">
      <w:pPr>
        <w:pStyle w:val="NormalWeb"/>
        <w:spacing w:before="0" w:beforeAutospacing="0" w:after="0" w:afterAutospacing="0"/>
        <w:jc w:val="center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-๒-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ind w:firstLine="144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  <w:t xml:space="preserve">2. 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ด้านความพร้อมรับผิด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2.1 ในการปฏิบัติงาน/การบริหารงาน  ทุกขั้นตอนของเจ้าหน้าที่ต้องมีความถูกต้องตามกฎหมาย ระเบียบข้อบังคับต่างๆ  อย่างครบถ้วนเคร่งครัด  กล้าหาญที่จะรับผิดชอบในผลงาน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การปฏิบัติงานของตน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2.2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ธรรมาภิบาล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</w:rPr>
        <w:tab/>
        <w:t>3.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ด้านความปลอดจากการทุจริตในการปฏิบัติงาน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3.1 ไม่มีการเรียกรับเงินสิ่งของหรือผลประโยชน์อื่นใดจากผู้มีส่วนได้ส่วนเสียหากมีการร้องเรียนหรือชี้มูลว่ากระทำความผิดจะต้องย้ายออกจากพื้นที่ก่อ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3.2 ไม่ใช้ตำแหน่งหน้าที่ในการเอื้อประโยชน์ต่อตนเองและพวกพ้องของตนหรือผู้อื่น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  <w:t xml:space="preserve">4. 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ด้านวัฒนธรรมคุณธรรมในองค์กร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4.1 ให้เจ้าหน้าที่ในทุกกอง/สำนัก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4.2 สร้างวัฒนธรรมเพื่อให้เกิดวัฒนธรรมที่ไม่ทนต่อการทุจริต จนก่อให้เกิดวัฒนธรรมในการร่วมต่อต้านทุจริตได้  ให้รางวัลกับผู้ตรวจสอบพบหรือแจ้งเบาะแสการทุจริต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>4.3 จัดทำแผนปฏิบัติการในการป้องกันและปราบปรามทุจริต  การตรวจสอบถ่วงดุลภายในหน่วยงาน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  <w:t>4.4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 xml:space="preserve"> มีระบบติดตามตรวจสอบและลงโทษผู้กระทำการทุจริตอย่างมีประสิทธิภาพ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  <w:t xml:space="preserve">5. 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ด้านคุณธรรมการทำงานในหน่วยงาน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5.1 ให้จัดทำคู่มือหรือมาตรฐานการปฏิบัติงานตามภารกิจที่ชัดเจนและเป็นไปตามระเบียบขั้นตอน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และมีระบบป้องกันและตรวจสอบเพื่อป้องกันการละเว้นการปฏิบัติหน้าที่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5.2 ในการบริหารงานบุคคล จะต้องมีการสอนงานและแลกเปลี่ยนความรู้และมอบหมายงานที่มีความเป็นธรรม เท่าเทียม มีการเสนอแนวความคิดที่แตกต่างและไม่เลือกปฏิบัติ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5.3  ให้ความสำคัญแก่สภาพแวดล้อมที่เอื้ออำนวยและส่งเสริมในการปฏิบัติงาน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16"/>
          <w:szCs w:val="16"/>
        </w:rPr>
      </w:pP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</w:r>
      <w:r w:rsidRPr="00752B9E">
        <w:rPr>
          <w:rFonts w:ascii="TH SarabunIT?" w:hAnsi="TH SarabunIT?" w:cs="TH SarabunIT?"/>
          <w:b/>
          <w:bCs/>
          <w:sz w:val="32"/>
          <w:szCs w:val="32"/>
          <w:cs/>
        </w:rPr>
        <w:tab/>
        <w:t xml:space="preserve">6. </w:t>
      </w:r>
      <w:r w:rsidRPr="00752B9E">
        <w:rPr>
          <w:rFonts w:ascii="TH SarabunIT? (Thai)" w:hAnsi="TH SarabunIT? (Thai)" w:cs="TH SarabunIT? (Thai)"/>
          <w:b/>
          <w:bCs/>
          <w:sz w:val="32"/>
          <w:szCs w:val="32"/>
          <w:cs/>
        </w:rPr>
        <w:t>ด้านการสื่อสารภายในหน่วยงาน</w:t>
      </w:r>
    </w:p>
    <w:p w:rsidR="005E0CC7" w:rsidRPr="00752B9E" w:rsidRDefault="005E0CC7" w:rsidP="009B5668">
      <w:pPr>
        <w:pStyle w:val="NormalWeb"/>
        <w:spacing w:before="0" w:beforeAutospacing="0" w:after="0" w:afterAutospacing="0"/>
        <w:jc w:val="thaiDistribute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ab/>
        <w:t xml:space="preserve">ทุกกอง/สำนัก  ต้องจัดทำข้อมูล  วิธีการสื่อสาร  เพื่อถ่ายทอดเกี่ยวกับนโยบายทั้ง  5  ด้าน 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   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 xml:space="preserve"> ให้เจ้าหน้าที่ในหน่วยงานรับทราบเพื่อให้เกิดความตระหนักและให้ความสำคัญถึงการปฏิบัติงานที่มีคุณธรรมและความโปร่งใส</w:t>
      </w:r>
      <w:r w:rsidRPr="00752B9E">
        <w:rPr>
          <w:rFonts w:ascii="TH SarabunIT?" w:hAnsi="TH SarabunIT?" w:cs="TH SarabunIT?"/>
          <w:sz w:val="32"/>
          <w:szCs w:val="32"/>
        </w:rPr>
        <w:t>            </w:t>
      </w:r>
      <w:r w:rsidRPr="00752B9E">
        <w:rPr>
          <w:rFonts w:ascii="TH SarabunIT?" w:hAnsi="TH SarabunIT?" w:cs="TH SarabunIT?"/>
          <w:sz w:val="32"/>
          <w:szCs w:val="32"/>
        </w:rPr>
        <w:tab/>
      </w:r>
    </w:p>
    <w:p w:rsidR="005E0CC7" w:rsidRPr="00752B9E" w:rsidRDefault="005E0CC7" w:rsidP="001764A3">
      <w:pPr>
        <w:pStyle w:val="NormalWeb"/>
        <w:spacing w:before="240" w:beforeAutospacing="0" w:after="0" w:afterAutospacing="0"/>
        <w:ind w:left="720" w:firstLine="720"/>
        <w:rPr>
          <w:rFonts w:ascii="TH SarabunIT?" w:hAnsi="TH SarabunIT?" w:cs="TH SarabunIT?"/>
          <w:sz w:val="32"/>
          <w:szCs w:val="32"/>
          <w:cs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จึงประกาศให้ทราบโดยทั่วกัน</w:t>
      </w:r>
    </w:p>
    <w:p w:rsidR="005E0CC7" w:rsidRPr="00752B9E" w:rsidRDefault="005E0CC7" w:rsidP="001764A3">
      <w:pPr>
        <w:spacing w:before="240"/>
        <w:jc w:val="center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ประกาศ  ณ  วันที่  ๒</w:t>
      </w: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 xml:space="preserve"> เดือน  พฤษภาคม  พ.ศ. 25๖๐</w:t>
      </w:r>
    </w:p>
    <w:p w:rsidR="005E0CC7" w:rsidRPr="00752B9E" w:rsidRDefault="005E0CC7" w:rsidP="001764A3">
      <w:pPr>
        <w:jc w:val="center"/>
        <w:rPr>
          <w:rFonts w:ascii="TH SarabunIT?" w:hAnsi="TH SarabunIT?" w:cs="TH SarabunIT?"/>
          <w:sz w:val="32"/>
          <w:szCs w:val="32"/>
        </w:rPr>
      </w:pPr>
    </w:p>
    <w:p w:rsidR="005E0CC7" w:rsidRPr="00752B9E" w:rsidRDefault="005E0CC7" w:rsidP="001764A3">
      <w:pPr>
        <w:jc w:val="center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 xml:space="preserve"> </w:t>
      </w:r>
    </w:p>
    <w:p w:rsidR="005E0CC7" w:rsidRPr="00752B9E" w:rsidRDefault="005E0CC7" w:rsidP="001764A3">
      <w:pPr>
        <w:jc w:val="center"/>
        <w:rPr>
          <w:rFonts w:ascii="TH SarabunIT?" w:hAnsi="TH SarabunIT?" w:cs="TH SarabunIT?"/>
          <w:sz w:val="32"/>
          <w:szCs w:val="32"/>
        </w:rPr>
      </w:pPr>
    </w:p>
    <w:p w:rsidR="005E0CC7" w:rsidRPr="00752B9E" w:rsidRDefault="005E0CC7" w:rsidP="001764A3">
      <w:pPr>
        <w:ind w:left="3600" w:firstLine="720"/>
        <w:rPr>
          <w:rFonts w:ascii="TH SarabunIT?" w:hAnsi="TH SarabunIT?" w:cs="TH SarabunIT?"/>
          <w:sz w:val="32"/>
          <w:szCs w:val="32"/>
        </w:rPr>
      </w:pPr>
      <w:r w:rsidRPr="00752B9E">
        <w:rPr>
          <w:rFonts w:ascii="TH SarabunIT?" w:hAnsi="TH SarabunIT?" w:cs="TH SarabunIT?"/>
          <w:sz w:val="32"/>
          <w:szCs w:val="32"/>
          <w:cs/>
        </w:rPr>
        <w:t xml:space="preserve"> (</w:t>
      </w:r>
      <w:r w:rsidRPr="00752B9E">
        <w:rPr>
          <w:rFonts w:ascii="TH SarabunIT? (Thai)" w:hAnsi="TH SarabunIT? (Thai)" w:cs="TH SarabunIT? (Thai)"/>
          <w:sz w:val="32"/>
          <w:szCs w:val="32"/>
          <w:cs/>
        </w:rPr>
        <w:t>นายสมพงศ์  วิไล</w:t>
      </w:r>
      <w:r w:rsidRPr="00752B9E">
        <w:rPr>
          <w:rFonts w:ascii="TH SarabunIT?" w:hAnsi="TH SarabunIT?" w:cs="TH SarabunIT?"/>
          <w:sz w:val="32"/>
          <w:szCs w:val="32"/>
          <w:cs/>
        </w:rPr>
        <w:t>)</w:t>
      </w:r>
    </w:p>
    <w:p w:rsidR="005E0CC7" w:rsidRPr="00752B9E" w:rsidRDefault="005E0CC7" w:rsidP="009B5668">
      <w:pPr>
        <w:ind w:left="2880" w:firstLine="720"/>
        <w:rPr>
          <w:rFonts w:ascii="TH SarabunIT?" w:hAnsi="TH SarabunIT?" w:cs="TH SarabunIT?"/>
        </w:rPr>
      </w:pPr>
      <w:r w:rsidRPr="00752B9E">
        <w:rPr>
          <w:rFonts w:ascii="TH SarabunIT? (Thai)" w:hAnsi="TH SarabunIT? (Thai)" w:cs="TH SarabunIT? (Thai)"/>
          <w:sz w:val="32"/>
          <w:szCs w:val="32"/>
          <w:cs/>
        </w:rPr>
        <w:t>นายกองค์การบริหารส่วนตำบลคลองเส</w:t>
      </w:r>
    </w:p>
    <w:sectPr w:rsidR="005E0CC7" w:rsidRPr="00752B9E" w:rsidSect="003F07B3">
      <w:pgSz w:w="11906" w:h="16838"/>
      <w:pgMar w:top="1134" w:right="1106" w:bottom="992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C7" w:rsidRDefault="005E0CC7" w:rsidP="009D21CB">
      <w:r>
        <w:separator/>
      </w:r>
    </w:p>
  </w:endnote>
  <w:endnote w:type="continuationSeparator" w:id="1">
    <w:p w:rsidR="005E0CC7" w:rsidRDefault="005E0CC7" w:rsidP="009D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C7" w:rsidRDefault="005E0CC7" w:rsidP="009D21CB">
      <w:r>
        <w:separator/>
      </w:r>
    </w:p>
  </w:footnote>
  <w:footnote w:type="continuationSeparator" w:id="1">
    <w:p w:rsidR="005E0CC7" w:rsidRDefault="005E0CC7" w:rsidP="009D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781"/>
    <w:multiLevelType w:val="multilevel"/>
    <w:tmpl w:val="A72CB71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4A3"/>
    <w:rsid w:val="00026B25"/>
    <w:rsid w:val="000D4D24"/>
    <w:rsid w:val="001764A3"/>
    <w:rsid w:val="00197A89"/>
    <w:rsid w:val="00204F86"/>
    <w:rsid w:val="002351FB"/>
    <w:rsid w:val="0029628E"/>
    <w:rsid w:val="002E60B4"/>
    <w:rsid w:val="003116FF"/>
    <w:rsid w:val="003724B9"/>
    <w:rsid w:val="003A0B19"/>
    <w:rsid w:val="003E5D01"/>
    <w:rsid w:val="003F07B3"/>
    <w:rsid w:val="00505EC1"/>
    <w:rsid w:val="005A02B5"/>
    <w:rsid w:val="005B586B"/>
    <w:rsid w:val="005E0CC7"/>
    <w:rsid w:val="00622A87"/>
    <w:rsid w:val="00631C6C"/>
    <w:rsid w:val="00655C7F"/>
    <w:rsid w:val="00655DA7"/>
    <w:rsid w:val="006B340E"/>
    <w:rsid w:val="006C61DE"/>
    <w:rsid w:val="006E77C2"/>
    <w:rsid w:val="00752B9E"/>
    <w:rsid w:val="00772415"/>
    <w:rsid w:val="007C43CE"/>
    <w:rsid w:val="007D7AB8"/>
    <w:rsid w:val="00800C4B"/>
    <w:rsid w:val="00876CCD"/>
    <w:rsid w:val="008901CD"/>
    <w:rsid w:val="008925CA"/>
    <w:rsid w:val="00940ADD"/>
    <w:rsid w:val="00967192"/>
    <w:rsid w:val="009B01B5"/>
    <w:rsid w:val="009B5668"/>
    <w:rsid w:val="009D21CB"/>
    <w:rsid w:val="00A4138C"/>
    <w:rsid w:val="00A833F9"/>
    <w:rsid w:val="00B47EBE"/>
    <w:rsid w:val="00B83EDF"/>
    <w:rsid w:val="00BC7683"/>
    <w:rsid w:val="00BF0503"/>
    <w:rsid w:val="00C62267"/>
    <w:rsid w:val="00CC4CC3"/>
    <w:rsid w:val="00CE3678"/>
    <w:rsid w:val="00D467E4"/>
    <w:rsid w:val="00D62348"/>
    <w:rsid w:val="00D712DA"/>
    <w:rsid w:val="00D77508"/>
    <w:rsid w:val="00E10D47"/>
    <w:rsid w:val="00E551BA"/>
    <w:rsid w:val="00E90233"/>
    <w:rsid w:val="00F262AF"/>
    <w:rsid w:val="00F65B1B"/>
    <w:rsid w:val="00F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A3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64A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link w:val="HeaderChar"/>
    <w:uiPriority w:val="99"/>
    <w:semiHidden/>
    <w:rsid w:val="009D2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1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rsid w:val="009D2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1CB"/>
    <w:rPr>
      <w:rFonts w:ascii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658</Words>
  <Characters>3754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</cp:lastModifiedBy>
  <cp:revision>17</cp:revision>
  <cp:lastPrinted>2017-07-12T02:57:00Z</cp:lastPrinted>
  <dcterms:created xsi:type="dcterms:W3CDTF">2017-04-07T02:44:00Z</dcterms:created>
  <dcterms:modified xsi:type="dcterms:W3CDTF">2017-07-18T09:27:00Z</dcterms:modified>
</cp:coreProperties>
</file>